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26" w:rsidRDefault="00841026" w:rsidP="00841026"/>
    <w:p w:rsidR="005A5BCB" w:rsidRPr="007327BC" w:rsidRDefault="005A5BCB" w:rsidP="005A5BCB">
      <w:pPr>
        <w:pStyle w:val="berschrift1"/>
        <w:numPr>
          <w:ilvl w:val="0"/>
          <w:numId w:val="0"/>
        </w:numPr>
        <w:pBdr>
          <w:bottom w:val="single" w:sz="4" w:space="1" w:color="auto"/>
        </w:pBdr>
      </w:pPr>
      <w:bookmarkStart w:id="0" w:name="_Toc75423366"/>
      <w:bookmarkStart w:id="1" w:name="_GoBack"/>
      <w:r>
        <w:t xml:space="preserve">Modèles de documents pour les statuts </w:t>
      </w:r>
      <w:bookmarkEnd w:id="0"/>
    </w:p>
    <w:bookmarkEnd w:id="1"/>
    <w:p w:rsidR="005A5BCB" w:rsidRPr="007327BC" w:rsidRDefault="005A5BCB" w:rsidP="005A5BCB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"/>
          <w:szCs w:val="18"/>
        </w:rPr>
      </w:pPr>
    </w:p>
    <w:p w:rsidR="005A5BCB" w:rsidRDefault="005A5BCB" w:rsidP="005A5BCB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  <w:r>
        <w:rPr>
          <w:rFonts w:asciiTheme="majorHAnsi" w:hAnsiTheme="majorHAnsi"/>
          <w:color w:val="000000" w:themeColor="text1"/>
          <w:sz w:val="56"/>
        </w:rPr>
        <w:t>Charte d’éthique</w:t>
      </w:r>
    </w:p>
    <w:p w:rsidR="005A5BCB" w:rsidRDefault="005A5BCB" w:rsidP="005A5BCB">
      <w:pPr>
        <w:rPr>
          <w:rFonts w:eastAsiaTheme="majorEastAsia" w:cstheme="minorHAnsi"/>
          <w:i/>
          <w:iCs/>
          <w:color w:val="000000" w:themeColor="text1"/>
          <w:spacing w:val="-10"/>
          <w:kern w:val="28"/>
          <w:sz w:val="22"/>
        </w:rPr>
      </w:pPr>
      <w:r>
        <w:rPr>
          <w:i/>
          <w:color w:val="000000" w:themeColor="text1"/>
          <w:sz w:val="22"/>
        </w:rPr>
        <w:t>Cette charte dicte le comportement éthique des fédérations et des clubs au quotidien. Les neuf principes sont un devoir pour tous afin de promouvoir un sport sain, respectueux et fair-play.</w:t>
      </w:r>
    </w:p>
    <w:p w:rsidR="005A5BCB" w:rsidRPr="004310DF" w:rsidRDefault="005A5BCB" w:rsidP="005A5BCB">
      <w:pPr>
        <w:rPr>
          <w:rFonts w:eastAsiaTheme="majorEastAsia" w:cstheme="minorHAnsi"/>
          <w:i/>
          <w:iCs/>
          <w:color w:val="000000" w:themeColor="text1"/>
          <w:spacing w:val="-10"/>
          <w:kern w:val="28"/>
          <w:sz w:val="10"/>
          <w:szCs w:val="10"/>
        </w:rPr>
      </w:pPr>
      <w:r>
        <w:rPr>
          <w:rFonts w:asciiTheme="majorHAnsi" w:hAnsiTheme="majorHAnsi"/>
          <w:b/>
          <w:noProof/>
          <w:color w:val="000000" w:themeColor="text1"/>
          <w:sz w:val="36"/>
          <w:lang w:val="de-CH" w:eastAsia="de-CH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139065</wp:posOffset>
                </wp:positionV>
                <wp:extent cx="6271260" cy="3116580"/>
                <wp:effectExtent l="0" t="0" r="1524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3116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31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53AA" id="Rechteck 2" o:spid="_x0000_s1026" style="position:absolute;margin-left:-3.3pt;margin-top:10.95pt;width:493.8pt;height:24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" fillcolor="#a8d08d [1945]" strokecolor="#a8d08d [1945]" strokeweight="1pt">
                <v:fill opacity="20303f"/>
              </v:rect>
            </w:pict>
          </mc:Fallback>
        </mc:AlternateContent>
      </w:r>
    </w:p>
    <w:p w:rsidR="005A5BCB" w:rsidRPr="00A5101F" w:rsidRDefault="005A5BCB" w:rsidP="005A5BCB">
      <w:pPr>
        <w:rPr>
          <w:rFonts w:asciiTheme="majorHAnsi" w:eastAsiaTheme="majorEastAsia" w:hAnsiTheme="majorHAnsi" w:cstheme="majorBidi"/>
          <w:b/>
          <w:bCs/>
          <w:color w:val="000000" w:themeColor="text1"/>
          <w:spacing w:val="-10"/>
          <w:kern w:val="28"/>
          <w:sz w:val="36"/>
          <w:szCs w:val="46"/>
        </w:rPr>
      </w:pPr>
      <w:r>
        <w:rPr>
          <w:rFonts w:asciiTheme="majorHAnsi" w:hAnsiTheme="majorHAnsi"/>
          <w:b/>
          <w:color w:val="000000" w:themeColor="text1"/>
          <w:sz w:val="36"/>
        </w:rPr>
        <w:t>Texte pour les statuts:</w:t>
      </w:r>
    </w:p>
    <w:p w:rsidR="005A5BCB" w:rsidRPr="00103C64" w:rsidRDefault="005A5BCB" w:rsidP="005A5BCB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Nous prônons les valeurs fondamentales de la Charte d’éthique du sport. Celle-ci est soutenue par Swiss Olympic, l’Office fédéral du sport (OFSPO) et par les fédérations sportives suisses.</w:t>
      </w:r>
    </w:p>
    <w:p w:rsidR="005A5BCB" w:rsidRPr="00103C64" w:rsidRDefault="005A5BCB" w:rsidP="005A5BCB">
      <w:pPr>
        <w:rPr>
          <w:rFonts w:eastAsiaTheme="majorEastAsia" w:cstheme="minorHAnsi"/>
          <w:b/>
          <w:bCs/>
          <w:color w:val="000000" w:themeColor="text1"/>
          <w:spacing w:val="-10"/>
          <w:kern w:val="28"/>
          <w:sz w:val="22"/>
        </w:rPr>
      </w:pPr>
      <w:r>
        <w:rPr>
          <w:b/>
          <w:color w:val="000000" w:themeColor="text1"/>
          <w:sz w:val="22"/>
        </w:rPr>
        <w:t>Les neuf principes de la Charte d’éthique du sport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Traiter toutes les personnes de manière égale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Promouvoir l’harmonie du sport avec l’environnement social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Renforcer le partage des responsabilités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Respecter pleinement les athlètes au lieu de les surmener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Éduquer à une attitude sociale juste et à un comportement responsable envers l’environnement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S’opposer à la violence, à l’exploitation et au harcèlement sexuel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S’opposer au dopage et à la drogue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Renoncer au tabac et à l’alcool pendant le sport</w:t>
      </w:r>
    </w:p>
    <w:p w:rsidR="005A5BCB" w:rsidRPr="00103C64" w:rsidRDefault="005A5BCB" w:rsidP="005A5BCB">
      <w:pPr>
        <w:pStyle w:val="Listenabsatz"/>
        <w:numPr>
          <w:ilvl w:val="0"/>
          <w:numId w:val="28"/>
        </w:numPr>
        <w:spacing w:after="0"/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S’opposer à toute forme de corruption</w:t>
      </w:r>
    </w:p>
    <w:p w:rsidR="005A5BCB" w:rsidRPr="00103C64" w:rsidRDefault="005A5BCB" w:rsidP="005A5BCB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</w:p>
    <w:p w:rsidR="005A5BCB" w:rsidRPr="00103C64" w:rsidRDefault="005A5BCB" w:rsidP="005A5BCB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Code de Conduite destiné aux entraîneurs sportifs – Règles de conduite destinées aux entraîneuses et entraîneurs sportifs édictées par Swiss Olympic et l’Office fédéral du sport.</w:t>
      </w:r>
    </w:p>
    <w:p w:rsidR="005A5BCB" w:rsidRPr="00103C64" w:rsidRDefault="005A5BCB" w:rsidP="005A5BCB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  <w:r>
        <w:rPr>
          <w:color w:val="000000" w:themeColor="text1"/>
          <w:sz w:val="22"/>
        </w:rPr>
        <w:t>L’aide-mémoire</w:t>
      </w:r>
      <w:proofErr w:type="gramStart"/>
      <w:r>
        <w:rPr>
          <w:color w:val="000000" w:themeColor="text1"/>
          <w:sz w:val="22"/>
        </w:rPr>
        <w:t xml:space="preserve"> «Homophobie</w:t>
      </w:r>
      <w:proofErr w:type="gramEnd"/>
      <w:r>
        <w:rPr>
          <w:color w:val="000000" w:themeColor="text1"/>
          <w:sz w:val="22"/>
        </w:rPr>
        <w:t xml:space="preserve">» destiné aux </w:t>
      </w:r>
      <w:proofErr w:type="spellStart"/>
      <w:r>
        <w:rPr>
          <w:color w:val="000000" w:themeColor="text1"/>
          <w:sz w:val="22"/>
        </w:rPr>
        <w:t>coachs</w:t>
      </w:r>
      <w:proofErr w:type="spellEnd"/>
      <w:r>
        <w:rPr>
          <w:color w:val="000000" w:themeColor="text1"/>
          <w:sz w:val="22"/>
        </w:rPr>
        <w:t xml:space="preserve"> et aux moniteurs J+S formule des recommandations et fournit des explications sur différentes notions.</w:t>
      </w:r>
    </w:p>
    <w:p w:rsidR="005A5BCB" w:rsidRDefault="005A5BCB" w:rsidP="005A5BCB">
      <w:pPr>
        <w:rPr>
          <w:rStyle w:val="Fett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/>
          <w:b/>
          <w:noProof/>
          <w:color w:val="000000"/>
          <w:sz w:val="23"/>
          <w:lang w:val="de-CH" w:eastAsia="de-CH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D9E2F" wp14:editId="52EA333C">
                <wp:simplePos x="0" y="0"/>
                <wp:positionH relativeFrom="column">
                  <wp:posOffset>-41910</wp:posOffset>
                </wp:positionH>
                <wp:positionV relativeFrom="paragraph">
                  <wp:posOffset>281305</wp:posOffset>
                </wp:positionV>
                <wp:extent cx="6271260" cy="1851660"/>
                <wp:effectExtent l="0" t="0" r="1524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BCB" w:rsidRPr="00A52FC2" w:rsidRDefault="005A5BCB" w:rsidP="005A5BCB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"https://www.swissolympic.ch/fr/a-propos-de-swiss-olympic/contacts/centre-consultation-premier-recours"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>
                              <w:rPr>
                                <w:rStyle w:val="Hyperlink"/>
                                <w:b/>
                                <w:sz w:val="32"/>
                              </w:rPr>
                              <w:t>Integrity</w:t>
                            </w:r>
                            <w:proofErr w:type="spellEnd"/>
                            <w:r>
                              <w:rPr>
                                <w:rStyle w:val="Hyperlink"/>
                                <w:b/>
                                <w:sz w:val="32"/>
                              </w:rPr>
                              <w:t>/service de signalement de Swiss Olympic:</w:t>
                            </w:r>
                            <w:r>
                              <w:rPr>
                                <w:rStyle w:val="Hyperlink"/>
                                <w:b/>
                                <w:sz w:val="32"/>
                              </w:rPr>
                              <w:fldChar w:fldCharType="end"/>
                            </w:r>
                          </w:p>
                          <w:p w:rsidR="005A5BCB" w:rsidRPr="00103C64" w:rsidRDefault="005A5BCB" w:rsidP="005A5BCB">
                            <w:pPr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Tout le monde peut signaler un abus ou une violation de la Charte d’éthique dans le domaine du sport suisse, voire une suspicion d’infraction.</w:t>
                            </w:r>
                          </w:p>
                          <w:p w:rsidR="005A5BCB" w:rsidRDefault="005A5BCB" w:rsidP="005A5BCB">
                            <w:pPr>
                              <w:spacing w:after="0"/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Service de signalement en ligne</w:t>
                              </w:r>
                            </w:hyperlink>
                          </w:p>
                          <w:p w:rsidR="005A5BCB" w:rsidRPr="00A52FC2" w:rsidRDefault="005A5BCB" w:rsidP="005A5BCB">
                            <w:pPr>
                              <w:spacing w:after="0"/>
                            </w:pPr>
                          </w:p>
                          <w:p w:rsidR="005A5BCB" w:rsidRPr="00A52FC2" w:rsidRDefault="005A5BCB" w:rsidP="005A5BCB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bCs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Service de signalement par téléphone </w:t>
                            </w:r>
                          </w:p>
                          <w:p w:rsidR="005A5BCB" w:rsidRPr="00A52FC2" w:rsidRDefault="005A5BCB" w:rsidP="005A5BCB">
                            <w:pPr>
                              <w:spacing w:after="0"/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Les alertes peuvent également être signalées par téléphone au numéro suivant:</w:t>
                            </w:r>
                          </w:p>
                          <w:p w:rsidR="005A5BCB" w:rsidRPr="00A52FC2" w:rsidRDefault="005A5BCB" w:rsidP="005A5BCB">
                            <w:pPr>
                              <w:spacing w:after="0"/>
                              <w:rPr>
                                <w:rFonts w:eastAsiaTheme="majorEastAsia" w:cstheme="minorHAnsi"/>
                                <w:color w:val="000000" w:themeColor="text1"/>
                                <w:spacing w:val="-10"/>
                                <w:kern w:val="28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031 359 72 00 (uniquement les jours ouvrables, de 8h00 à 12h00 et de 14h00 à 17h00)</w:t>
                            </w:r>
                          </w:p>
                          <w:p w:rsidR="005A5BCB" w:rsidRDefault="005A5BCB" w:rsidP="005A5B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D9E2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3pt;margin-top:22.15pt;width:493.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" fillcolor="white [3201]" strokeweight=".5pt">
                <v:textbox>
                  <w:txbxContent>
                    <w:p w:rsidR="005A5BCB" w:rsidRPr="00A52FC2" w:rsidRDefault="005A5BCB" w:rsidP="005A5BCB">
                      <w:pPr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"https://www.swissolympic.ch/fr/a-propos-de-swiss-olympic/contacts/centre-consultation-premier-recours" </w:instrText>
                      </w:r>
                      <w:r>
                        <w:fldChar w:fldCharType="separate"/>
                      </w:r>
                      <w:proofErr w:type="spellStart"/>
                      <w:r>
                        <w:rPr>
                          <w:rStyle w:val="Hyperlink"/>
                          <w:b/>
                          <w:sz w:val="32"/>
                        </w:rPr>
                        <w:t>Integrity</w:t>
                      </w:r>
                      <w:proofErr w:type="spellEnd"/>
                      <w:r>
                        <w:rPr>
                          <w:rStyle w:val="Hyperlink"/>
                          <w:b/>
                          <w:sz w:val="32"/>
                        </w:rPr>
                        <w:t>/service de signalement de Swiss Olympic:</w:t>
                      </w:r>
                      <w:r>
                        <w:rPr>
                          <w:rStyle w:val="Hyperlink"/>
                          <w:b/>
                          <w:sz w:val="32"/>
                        </w:rPr>
                        <w:fldChar w:fldCharType="end"/>
                      </w:r>
                    </w:p>
                    <w:p w:rsidR="005A5BCB" w:rsidRPr="00103C64" w:rsidRDefault="005A5BCB" w:rsidP="005A5BCB">
                      <w:pPr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Tout le monde peut signaler un abus ou une violation de la Charte d’éthique dans le domaine du sport suisse, voire une suspicion d’infraction.</w:t>
                      </w:r>
                    </w:p>
                    <w:p w:rsidR="005A5BCB" w:rsidRDefault="005A5BCB" w:rsidP="005A5BCB">
                      <w:pPr>
                        <w:spacing w:after="0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Service de signalement en ligne</w:t>
                        </w:r>
                      </w:hyperlink>
                    </w:p>
                    <w:p w:rsidR="005A5BCB" w:rsidRPr="00A52FC2" w:rsidRDefault="005A5BCB" w:rsidP="005A5BCB">
                      <w:pPr>
                        <w:spacing w:after="0"/>
                      </w:pPr>
                    </w:p>
                    <w:p w:rsidR="005A5BCB" w:rsidRPr="00A52FC2" w:rsidRDefault="005A5BCB" w:rsidP="005A5BCB">
                      <w:pPr>
                        <w:spacing w:after="0"/>
                        <w:rPr>
                          <w:rFonts w:eastAsiaTheme="majorEastAsia" w:cstheme="minorHAnsi"/>
                          <w:b/>
                          <w:bCs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Service de signalement par téléphone </w:t>
                      </w:r>
                    </w:p>
                    <w:p w:rsidR="005A5BCB" w:rsidRPr="00A52FC2" w:rsidRDefault="005A5BCB" w:rsidP="005A5BCB">
                      <w:pPr>
                        <w:spacing w:after="0"/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Les alertes peuvent également être signalées par téléphone au numéro suivant:</w:t>
                      </w:r>
                    </w:p>
                    <w:p w:rsidR="005A5BCB" w:rsidRPr="00A52FC2" w:rsidRDefault="005A5BCB" w:rsidP="005A5BCB">
                      <w:pPr>
                        <w:spacing w:after="0"/>
                        <w:rPr>
                          <w:rFonts w:eastAsiaTheme="majorEastAsia" w:cstheme="minorHAnsi"/>
                          <w:color w:val="000000" w:themeColor="text1"/>
                          <w:spacing w:val="-10"/>
                          <w:kern w:val="28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031 359 72 00 (uniquement les jours ouvrables, de 8h00 à 12h00 et de 14h00 à 17h00)</w:t>
                      </w:r>
                    </w:p>
                    <w:p w:rsidR="005A5BCB" w:rsidRDefault="005A5BCB" w:rsidP="005A5B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A5BCB" w:rsidRDefault="005A5BCB" w:rsidP="005A5BCB">
      <w:pPr>
        <w:rPr>
          <w:rFonts w:eastAsiaTheme="majorEastAsia" w:cstheme="minorHAnsi"/>
          <w:color w:val="000000" w:themeColor="text1"/>
          <w:spacing w:val="-10"/>
          <w:kern w:val="28"/>
          <w:sz w:val="22"/>
        </w:rPr>
      </w:pPr>
    </w:p>
    <w:p w:rsidR="005A5BCB" w:rsidRDefault="005A5BCB" w:rsidP="005A5BCB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</w:p>
    <w:p w:rsidR="005A5BCB" w:rsidRDefault="005A5BCB" w:rsidP="005A5BCB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</w:pPr>
    </w:p>
    <w:p w:rsidR="007327BC" w:rsidRDefault="007327BC" w:rsidP="003E0700">
      <w:pPr>
        <w:rPr>
          <w:lang w:eastAsia="de-DE"/>
        </w:rPr>
      </w:pPr>
    </w:p>
    <w:p w:rsidR="007327BC" w:rsidRDefault="007327BC" w:rsidP="003E0700">
      <w:pPr>
        <w:rPr>
          <w:lang w:eastAsia="de-DE"/>
        </w:rPr>
      </w:pPr>
    </w:p>
    <w:p w:rsidR="007327BC" w:rsidRDefault="007327BC" w:rsidP="003E0700">
      <w:pPr>
        <w:rPr>
          <w:lang w:eastAsia="de-DE"/>
        </w:rPr>
      </w:pPr>
    </w:p>
    <w:p w:rsidR="007327BC" w:rsidRDefault="007327BC" w:rsidP="003E0700">
      <w:pPr>
        <w:rPr>
          <w:lang w:eastAsia="de-DE"/>
        </w:rPr>
      </w:pPr>
    </w:p>
    <w:p w:rsidR="007327BC" w:rsidRDefault="007327BC" w:rsidP="003E0700">
      <w:pPr>
        <w:rPr>
          <w:lang w:eastAsia="de-DE"/>
        </w:rPr>
      </w:pPr>
    </w:p>
    <w:p w:rsidR="007327BC" w:rsidRPr="007327BC" w:rsidRDefault="007327BC" w:rsidP="007327BC">
      <w:p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2"/>
          <w:szCs w:val="18"/>
        </w:rPr>
      </w:pPr>
    </w:p>
    <w:sectPr w:rsidR="007327BC" w:rsidRPr="007327BC" w:rsidSect="003364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F8C6" w16cex:dateUtc="2021-06-08T12:10:00Z"/>
  <w16cex:commentExtensible w16cex:durableId="2469F8E2" w16cex:dateUtc="2021-06-08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4252F" w16cid:durableId="2469F8C6"/>
  <w16cid:commentId w16cid:paraId="1F5C9E04" w16cid:durableId="2469F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74" w:rsidRDefault="00B27B74" w:rsidP="000D4F85">
      <w:pPr>
        <w:spacing w:after="0" w:line="240" w:lineRule="auto"/>
      </w:pPr>
      <w:r>
        <w:separator/>
      </w:r>
    </w:p>
  </w:endnote>
  <w:endnote w:type="continuationSeparator" w:id="0">
    <w:p w:rsidR="00B27B74" w:rsidRDefault="00B27B74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50978" w:rsidRDefault="003E6D8B" w:rsidP="00650978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  <w:r w:rsidRPr="00841026">
              <w:rPr>
                <w:color w:val="BFBFBF" w:themeColor="background1" w:themeShade="BF"/>
                <w:lang w:val="de-CH"/>
              </w:rPr>
              <w:tab/>
            </w:r>
            <w:r w:rsidRPr="00841026">
              <w:rPr>
                <w:color w:val="BFBFBF" w:themeColor="background1" w:themeShade="BF"/>
                <w:lang w:val="de-CH"/>
              </w:rPr>
              <w:tab/>
              <w:t xml:space="preserve"> </w:t>
            </w:r>
            <w:r w:rsidR="002A784C" w:rsidRPr="001D6871">
              <w:rPr>
                <w:color w:val="BFBFBF" w:themeColor="background1" w:themeShade="BF"/>
              </w:rPr>
              <w:fldChar w:fldCharType="begin"/>
            </w:r>
            <w:r w:rsidR="002A784C" w:rsidRPr="00841026">
              <w:rPr>
                <w:color w:val="BFBFBF" w:themeColor="background1" w:themeShade="BF"/>
                <w:lang w:val="de-CH"/>
              </w:rPr>
              <w:instrText>PAGE</w:instrText>
            </w:r>
            <w:r w:rsidR="002A784C" w:rsidRPr="001D6871">
              <w:rPr>
                <w:color w:val="BFBFBF" w:themeColor="background1" w:themeShade="BF"/>
              </w:rPr>
              <w:fldChar w:fldCharType="separate"/>
            </w:r>
            <w:r w:rsidR="005A5BCB">
              <w:rPr>
                <w:color w:val="BFBFBF" w:themeColor="background1" w:themeShade="BF"/>
              </w:rPr>
              <w:t>2</w:t>
            </w:r>
            <w:r w:rsidR="002A784C" w:rsidRPr="001D6871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1D6871">
              <w:rPr>
                <w:color w:val="BFBFBF" w:themeColor="background1" w:themeShade="BF"/>
              </w:rPr>
              <w:fldChar w:fldCharType="begin"/>
            </w:r>
            <w:r w:rsidR="002A784C" w:rsidRPr="001D6871">
              <w:rPr>
                <w:color w:val="BFBFBF" w:themeColor="background1" w:themeShade="BF"/>
              </w:rPr>
              <w:instrText>NUMPAGES</w:instrText>
            </w:r>
            <w:r w:rsidR="002A784C" w:rsidRPr="001D6871">
              <w:rPr>
                <w:color w:val="BFBFBF" w:themeColor="background1" w:themeShade="BF"/>
              </w:rPr>
              <w:fldChar w:fldCharType="separate"/>
            </w:r>
            <w:r w:rsidR="005A5BCB">
              <w:rPr>
                <w:color w:val="BFBFBF" w:themeColor="background1" w:themeShade="BF"/>
              </w:rPr>
              <w:t>2</w:t>
            </w:r>
            <w:r w:rsidR="002A784C" w:rsidRPr="001D6871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74" w:rsidRDefault="00B27B74" w:rsidP="000D4F85">
      <w:pPr>
        <w:spacing w:after="0" w:line="240" w:lineRule="auto"/>
      </w:pPr>
      <w:r>
        <w:separator/>
      </w:r>
    </w:p>
  </w:footnote>
  <w:footnote w:type="continuationSeparator" w:id="0">
    <w:p w:rsidR="00B27B74" w:rsidRDefault="00B27B74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 w:bidi="bn-BD"/>
      </w:rPr>
      <w:drawing>
        <wp:anchor distT="0" distB="0" distL="114300" distR="114300" simplePos="0" relativeHeight="251658240" behindDoc="0" locked="0" layoutInCell="1" allowOverlap="1" wp14:anchorId="4412EF5E" wp14:editId="2575BC05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978">
      <w:t xml:space="preserve"> 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 w:bidi="bn-BD"/>
      </w:rPr>
      <w:drawing>
        <wp:anchor distT="0" distB="0" distL="114300" distR="114300" simplePos="0" relativeHeight="251659264" behindDoc="0" locked="0" layoutInCell="1" allowOverlap="1" wp14:anchorId="30BAE19C" wp14:editId="0C6DF6B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5A2"/>
    <w:multiLevelType w:val="hybridMultilevel"/>
    <w:tmpl w:val="F1FE3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54B"/>
    <w:multiLevelType w:val="multilevel"/>
    <w:tmpl w:val="007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57DB1"/>
    <w:multiLevelType w:val="hybridMultilevel"/>
    <w:tmpl w:val="745A2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A34"/>
    <w:multiLevelType w:val="hybridMultilevel"/>
    <w:tmpl w:val="CEA2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5C3"/>
    <w:multiLevelType w:val="hybridMultilevel"/>
    <w:tmpl w:val="B11AA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11F9"/>
    <w:multiLevelType w:val="hybridMultilevel"/>
    <w:tmpl w:val="56347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7299"/>
    <w:multiLevelType w:val="hybridMultilevel"/>
    <w:tmpl w:val="F84AD7BC"/>
    <w:lvl w:ilvl="0" w:tplc="30549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809"/>
    <w:multiLevelType w:val="hybridMultilevel"/>
    <w:tmpl w:val="C66CB2DA"/>
    <w:lvl w:ilvl="0" w:tplc="6E10B978">
      <w:start w:val="10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48357E"/>
    <w:multiLevelType w:val="multilevel"/>
    <w:tmpl w:val="C9A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91A22"/>
    <w:multiLevelType w:val="hybridMultilevel"/>
    <w:tmpl w:val="536CC174"/>
    <w:lvl w:ilvl="0" w:tplc="2898D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108"/>
    <w:multiLevelType w:val="hybridMultilevel"/>
    <w:tmpl w:val="5CDCE2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131"/>
    <w:multiLevelType w:val="hybridMultilevel"/>
    <w:tmpl w:val="7CD2E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153"/>
    <w:multiLevelType w:val="hybridMultilevel"/>
    <w:tmpl w:val="E3E0C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20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2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13"/>
  </w:num>
  <w:num w:numId="21">
    <w:abstractNumId w:val="7"/>
  </w:num>
  <w:num w:numId="22">
    <w:abstractNumId w:val="0"/>
  </w:num>
  <w:num w:numId="23">
    <w:abstractNumId w:val="8"/>
  </w:num>
  <w:num w:numId="24">
    <w:abstractNumId w:val="21"/>
  </w:num>
  <w:num w:numId="25">
    <w:abstractNumId w:val="23"/>
  </w:num>
  <w:num w:numId="26">
    <w:abstractNumId w:val="9"/>
  </w:num>
  <w:num w:numId="27">
    <w:abstractNumId w:val="11"/>
  </w:num>
  <w:num w:numId="28">
    <w:abstractNumId w:val="24"/>
  </w:num>
  <w:num w:numId="29">
    <w:abstractNumId w:val="19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060B7"/>
    <w:rsid w:val="00114D61"/>
    <w:rsid w:val="0013120E"/>
    <w:rsid w:val="00141058"/>
    <w:rsid w:val="00163B94"/>
    <w:rsid w:val="001747A9"/>
    <w:rsid w:val="001853A9"/>
    <w:rsid w:val="00196990"/>
    <w:rsid w:val="001A58AD"/>
    <w:rsid w:val="001B2433"/>
    <w:rsid w:val="001D3E2A"/>
    <w:rsid w:val="001D52D9"/>
    <w:rsid w:val="001D63E6"/>
    <w:rsid w:val="001D6871"/>
    <w:rsid w:val="001F560A"/>
    <w:rsid w:val="002213A5"/>
    <w:rsid w:val="0023055B"/>
    <w:rsid w:val="0025651E"/>
    <w:rsid w:val="002A288B"/>
    <w:rsid w:val="002A59F8"/>
    <w:rsid w:val="002A777F"/>
    <w:rsid w:val="002A784C"/>
    <w:rsid w:val="002C61D0"/>
    <w:rsid w:val="002D7B9C"/>
    <w:rsid w:val="003353F7"/>
    <w:rsid w:val="003364E8"/>
    <w:rsid w:val="00343ED1"/>
    <w:rsid w:val="00344283"/>
    <w:rsid w:val="00346940"/>
    <w:rsid w:val="00373DEC"/>
    <w:rsid w:val="003A38E5"/>
    <w:rsid w:val="003B032F"/>
    <w:rsid w:val="003E0700"/>
    <w:rsid w:val="003E6D8B"/>
    <w:rsid w:val="00420D21"/>
    <w:rsid w:val="004310DF"/>
    <w:rsid w:val="0044115C"/>
    <w:rsid w:val="0049649A"/>
    <w:rsid w:val="004A0CB3"/>
    <w:rsid w:val="004A3DC8"/>
    <w:rsid w:val="004B5411"/>
    <w:rsid w:val="004C3AD9"/>
    <w:rsid w:val="00502E02"/>
    <w:rsid w:val="00506781"/>
    <w:rsid w:val="0051253D"/>
    <w:rsid w:val="00540B4A"/>
    <w:rsid w:val="00541F0C"/>
    <w:rsid w:val="0055158C"/>
    <w:rsid w:val="00590C38"/>
    <w:rsid w:val="0059508F"/>
    <w:rsid w:val="005A5BCB"/>
    <w:rsid w:val="005A68FE"/>
    <w:rsid w:val="005B6D1F"/>
    <w:rsid w:val="005B78E5"/>
    <w:rsid w:val="005E1098"/>
    <w:rsid w:val="005F681D"/>
    <w:rsid w:val="00601D63"/>
    <w:rsid w:val="00612671"/>
    <w:rsid w:val="00636A9D"/>
    <w:rsid w:val="00650978"/>
    <w:rsid w:val="0068667D"/>
    <w:rsid w:val="006D3FFC"/>
    <w:rsid w:val="00701E65"/>
    <w:rsid w:val="00705F5C"/>
    <w:rsid w:val="007242A2"/>
    <w:rsid w:val="007261A7"/>
    <w:rsid w:val="007271F1"/>
    <w:rsid w:val="007327BC"/>
    <w:rsid w:val="00780160"/>
    <w:rsid w:val="007A7CD8"/>
    <w:rsid w:val="007B11EC"/>
    <w:rsid w:val="007C13D1"/>
    <w:rsid w:val="007E4155"/>
    <w:rsid w:val="007E424B"/>
    <w:rsid w:val="007E4F64"/>
    <w:rsid w:val="007F7CBE"/>
    <w:rsid w:val="0080139B"/>
    <w:rsid w:val="0080308D"/>
    <w:rsid w:val="00807642"/>
    <w:rsid w:val="008312DE"/>
    <w:rsid w:val="00836BC6"/>
    <w:rsid w:val="00841026"/>
    <w:rsid w:val="0085668C"/>
    <w:rsid w:val="00876BA2"/>
    <w:rsid w:val="00886A8A"/>
    <w:rsid w:val="008C07F8"/>
    <w:rsid w:val="008E5034"/>
    <w:rsid w:val="008E535E"/>
    <w:rsid w:val="008F7422"/>
    <w:rsid w:val="009160F4"/>
    <w:rsid w:val="0091705C"/>
    <w:rsid w:val="00927B55"/>
    <w:rsid w:val="00935EC4"/>
    <w:rsid w:val="0094486C"/>
    <w:rsid w:val="009503D9"/>
    <w:rsid w:val="009570F9"/>
    <w:rsid w:val="0096062B"/>
    <w:rsid w:val="0096624B"/>
    <w:rsid w:val="0098243F"/>
    <w:rsid w:val="00986DC7"/>
    <w:rsid w:val="00993AB9"/>
    <w:rsid w:val="009A21BC"/>
    <w:rsid w:val="009B4286"/>
    <w:rsid w:val="009C1996"/>
    <w:rsid w:val="009C6E5B"/>
    <w:rsid w:val="009E0B95"/>
    <w:rsid w:val="009F058F"/>
    <w:rsid w:val="009F6305"/>
    <w:rsid w:val="00A26A3A"/>
    <w:rsid w:val="00A54AAE"/>
    <w:rsid w:val="00A56E5D"/>
    <w:rsid w:val="00A66F6A"/>
    <w:rsid w:val="00A81940"/>
    <w:rsid w:val="00A9358F"/>
    <w:rsid w:val="00A93BE3"/>
    <w:rsid w:val="00AA6E3D"/>
    <w:rsid w:val="00AD0071"/>
    <w:rsid w:val="00AE59F7"/>
    <w:rsid w:val="00B00607"/>
    <w:rsid w:val="00B11A87"/>
    <w:rsid w:val="00B1274C"/>
    <w:rsid w:val="00B27B74"/>
    <w:rsid w:val="00B64F3A"/>
    <w:rsid w:val="00BC7337"/>
    <w:rsid w:val="00BD369D"/>
    <w:rsid w:val="00BF4FBF"/>
    <w:rsid w:val="00C46D50"/>
    <w:rsid w:val="00C522E6"/>
    <w:rsid w:val="00C828E1"/>
    <w:rsid w:val="00CB621C"/>
    <w:rsid w:val="00CD48A7"/>
    <w:rsid w:val="00CD737C"/>
    <w:rsid w:val="00D451F0"/>
    <w:rsid w:val="00D454AE"/>
    <w:rsid w:val="00D50462"/>
    <w:rsid w:val="00D6140F"/>
    <w:rsid w:val="00D806A0"/>
    <w:rsid w:val="00DF06C1"/>
    <w:rsid w:val="00DF0F5E"/>
    <w:rsid w:val="00E04C81"/>
    <w:rsid w:val="00E2514A"/>
    <w:rsid w:val="00E45D04"/>
    <w:rsid w:val="00EA1776"/>
    <w:rsid w:val="00EC554E"/>
    <w:rsid w:val="00ED3A59"/>
    <w:rsid w:val="00ED5476"/>
    <w:rsid w:val="00EE42D5"/>
    <w:rsid w:val="00EE6968"/>
    <w:rsid w:val="00F04D2C"/>
    <w:rsid w:val="00F128A5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4CF02A"/>
  <w15:docId w15:val="{F0831101-DC48-4B04-9698-2A3CDAD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7B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CD48A7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CD48A7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80139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CD48A7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CD48A7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CD48A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CD48A7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80139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CD48A7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CD48A7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CD48A7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CD48A7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CD48A7"/>
    <w:pPr>
      <w:tabs>
        <w:tab w:val="left" w:pos="2127"/>
      </w:tabs>
    </w:pPr>
  </w:style>
  <w:style w:type="paragraph" w:styleId="StandardWeb">
    <w:name w:val="Normal (Web)"/>
    <w:basedOn w:val="Standard"/>
    <w:uiPriority w:val="99"/>
    <w:semiHidden/>
    <w:unhideWhenUsed/>
    <w:rsid w:val="007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 w:bidi="bn-BD"/>
    </w:rPr>
  </w:style>
  <w:style w:type="character" w:styleId="Fett">
    <w:name w:val="Strong"/>
    <w:basedOn w:val="Absatz-Standardschriftart"/>
    <w:uiPriority w:val="22"/>
    <w:qFormat/>
    <w:rsid w:val="007327BC"/>
    <w:rPr>
      <w:b/>
      <w:bCs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F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F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F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wissolympic.eqs-integrity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swissolympic.eqs-integrity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B72FE-684B-4D5F-8F7D-CD09D413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Konzept</vt:lpstr>
      <vt:lpstr>Template Konzept</vt:lpstr>
    </vt:vector>
  </TitlesOfParts>
  <Company>Author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cp:lastPrinted>2021-07-21T14:47:00Z</cp:lastPrinted>
  <dcterms:created xsi:type="dcterms:W3CDTF">2021-07-21T14:55:00Z</dcterms:created>
  <dcterms:modified xsi:type="dcterms:W3CDTF">2021-07-21T14:55:00Z</dcterms:modified>
</cp:coreProperties>
</file>